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B7" w:rsidRPr="004436B7" w:rsidRDefault="004436B7" w:rsidP="004436B7">
      <w:pPr>
        <w:jc w:val="center"/>
        <w:rPr>
          <w:rFonts w:ascii="Arial" w:hAnsi="Arial" w:cs="Arial"/>
          <w:b/>
          <w:u w:val="single"/>
        </w:rPr>
      </w:pPr>
      <w:r w:rsidRPr="004436B7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15C4E9A" wp14:editId="0D403D58">
            <wp:simplePos x="0" y="0"/>
            <wp:positionH relativeFrom="column">
              <wp:posOffset>-171450</wp:posOffset>
            </wp:positionH>
            <wp:positionV relativeFrom="paragraph">
              <wp:posOffset>-266700</wp:posOffset>
            </wp:positionV>
            <wp:extent cx="1301079" cy="742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un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7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251" w:rsidRDefault="00795251" w:rsidP="004436B7">
      <w:pPr>
        <w:jc w:val="center"/>
        <w:rPr>
          <w:rFonts w:ascii="Arial" w:hAnsi="Arial" w:cs="Arial"/>
          <w:b/>
          <w:u w:val="single"/>
        </w:rPr>
      </w:pPr>
    </w:p>
    <w:p w:rsidR="00795251" w:rsidRPr="004436B7" w:rsidRDefault="00795251" w:rsidP="0079525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REVIT- </w:t>
      </w:r>
      <w:r w:rsidR="00714628">
        <w:rPr>
          <w:rFonts w:ascii="Arial" w:hAnsi="Arial" w:cs="Arial"/>
          <w:b/>
          <w:u w:val="single"/>
        </w:rPr>
        <w:t xml:space="preserve">Instalaciones MEP, </w:t>
      </w:r>
      <w:proofErr w:type="spellStart"/>
      <w:r w:rsidR="00714628" w:rsidRPr="00714628">
        <w:rPr>
          <w:rFonts w:ascii="Arial" w:hAnsi="Arial" w:cs="Arial"/>
          <w:b/>
          <w:u w:val="single"/>
        </w:rPr>
        <w:t>Mechanical</w:t>
      </w:r>
      <w:proofErr w:type="spellEnd"/>
      <w:r w:rsidR="00714628" w:rsidRPr="00714628">
        <w:rPr>
          <w:rFonts w:ascii="Arial" w:hAnsi="Arial" w:cs="Arial"/>
          <w:b/>
          <w:u w:val="single"/>
        </w:rPr>
        <w:t xml:space="preserve">, </w:t>
      </w:r>
      <w:proofErr w:type="spellStart"/>
      <w:r w:rsidR="00714628" w:rsidRPr="00714628">
        <w:rPr>
          <w:rFonts w:ascii="Arial" w:hAnsi="Arial" w:cs="Arial"/>
          <w:b/>
          <w:u w:val="single"/>
        </w:rPr>
        <w:t>electrical</w:t>
      </w:r>
      <w:proofErr w:type="spellEnd"/>
      <w:r w:rsidR="00714628" w:rsidRPr="00714628">
        <w:rPr>
          <w:rFonts w:ascii="Arial" w:hAnsi="Arial" w:cs="Arial"/>
          <w:b/>
          <w:u w:val="single"/>
        </w:rPr>
        <w:t xml:space="preserve">, and </w:t>
      </w:r>
      <w:proofErr w:type="spellStart"/>
      <w:r w:rsidR="00714628" w:rsidRPr="00714628">
        <w:rPr>
          <w:rFonts w:ascii="Arial" w:hAnsi="Arial" w:cs="Arial"/>
          <w:b/>
          <w:u w:val="single"/>
        </w:rPr>
        <w:t>plumbing</w:t>
      </w:r>
      <w:proofErr w:type="spellEnd"/>
      <w:r w:rsidR="00BF3920">
        <w:rPr>
          <w:rFonts w:ascii="Arial" w:hAnsi="Arial" w:cs="Arial"/>
          <w:b/>
          <w:u w:val="single"/>
        </w:rPr>
        <w:t xml:space="preserve"> (6</w:t>
      </w:r>
      <w:r>
        <w:rPr>
          <w:rFonts w:ascii="Arial" w:hAnsi="Arial" w:cs="Arial"/>
          <w:b/>
          <w:u w:val="single"/>
        </w:rPr>
        <w:t>0 HORAS)</w:t>
      </w:r>
    </w:p>
    <w:p w:rsidR="00795251" w:rsidRDefault="00795251" w:rsidP="004436B7">
      <w:pPr>
        <w:jc w:val="center"/>
        <w:rPr>
          <w:rFonts w:ascii="Arial" w:hAnsi="Arial" w:cs="Arial"/>
          <w:b/>
          <w:u w:val="single"/>
        </w:rPr>
      </w:pPr>
    </w:p>
    <w:p w:rsidR="00795251" w:rsidRDefault="00795251" w:rsidP="004436B7">
      <w:pPr>
        <w:jc w:val="center"/>
        <w:rPr>
          <w:rFonts w:ascii="Arial" w:hAnsi="Arial" w:cs="Arial"/>
          <w:b/>
          <w:u w:val="single"/>
        </w:rPr>
      </w:pPr>
    </w:p>
    <w:p w:rsidR="00795251" w:rsidRPr="004436B7" w:rsidRDefault="00795251" w:rsidP="00795251">
      <w:pPr>
        <w:rPr>
          <w:rFonts w:ascii="Arial" w:hAnsi="Arial" w:cs="Arial"/>
          <w:b/>
          <w:u w:val="single"/>
        </w:rPr>
      </w:pPr>
      <w:r w:rsidRPr="004436B7">
        <w:rPr>
          <w:rFonts w:ascii="Arial" w:hAnsi="Arial" w:cs="Arial"/>
          <w:b/>
          <w:u w:val="single"/>
        </w:rPr>
        <w:t>Objetivos:</w:t>
      </w:r>
    </w:p>
    <w:p w:rsidR="00714628" w:rsidRPr="00714628" w:rsidRDefault="00714628" w:rsidP="00714628">
      <w:pPr>
        <w:rPr>
          <w:rFonts w:ascii="Arial" w:hAnsi="Arial" w:cs="Arial"/>
        </w:rPr>
      </w:pPr>
      <w:r w:rsidRPr="00714628">
        <w:rPr>
          <w:rFonts w:ascii="Arial" w:hAnsi="Arial" w:cs="Arial"/>
        </w:rPr>
        <w:t xml:space="preserve">Mediante este curso de </w:t>
      </w:r>
      <w:proofErr w:type="spellStart"/>
      <w:r w:rsidRPr="00714628">
        <w:rPr>
          <w:rFonts w:ascii="Arial" w:hAnsi="Arial" w:cs="Arial"/>
        </w:rPr>
        <w:t>Revit</w:t>
      </w:r>
      <w:proofErr w:type="spellEnd"/>
      <w:r w:rsidRPr="00714628">
        <w:rPr>
          <w:rFonts w:ascii="Arial" w:hAnsi="Arial" w:cs="Arial"/>
        </w:rPr>
        <w:t xml:space="preserve"> MEP te familiarizarás con la metodología BIM y entenderás las ventajas del modelado paramétrico, dominarás toda la interfaz de trabajo standard de </w:t>
      </w:r>
      <w:proofErr w:type="spellStart"/>
      <w:r w:rsidRPr="00714628">
        <w:rPr>
          <w:rFonts w:ascii="Arial" w:hAnsi="Arial" w:cs="Arial"/>
        </w:rPr>
        <w:t>Revit</w:t>
      </w:r>
      <w:proofErr w:type="spellEnd"/>
      <w:r w:rsidRPr="00714628">
        <w:rPr>
          <w:rFonts w:ascii="Arial" w:hAnsi="Arial" w:cs="Arial"/>
        </w:rPr>
        <w:t xml:space="preserve"> MEP, adquirirás todos los conocimientos para la realización de proyectos 3D de instalaciones completos mediante </w:t>
      </w:r>
      <w:proofErr w:type="spellStart"/>
      <w:r w:rsidRPr="00714628">
        <w:rPr>
          <w:rFonts w:ascii="Arial" w:hAnsi="Arial" w:cs="Arial"/>
        </w:rPr>
        <w:t>Revit</w:t>
      </w:r>
      <w:proofErr w:type="spellEnd"/>
      <w:r w:rsidRPr="00714628">
        <w:rPr>
          <w:rFonts w:ascii="Arial" w:hAnsi="Arial" w:cs="Arial"/>
        </w:rPr>
        <w:t xml:space="preserve"> MEP además de poder generar entregables y documentación.</w:t>
      </w:r>
    </w:p>
    <w:p w:rsidR="00714628" w:rsidRPr="00714628" w:rsidRDefault="00714628" w:rsidP="00714628">
      <w:pPr>
        <w:rPr>
          <w:rFonts w:ascii="Arial" w:hAnsi="Arial" w:cs="Arial"/>
        </w:rPr>
      </w:pPr>
    </w:p>
    <w:p w:rsidR="00714628" w:rsidRPr="00714628" w:rsidRDefault="00714628" w:rsidP="00714628">
      <w:pPr>
        <w:rPr>
          <w:rFonts w:ascii="Arial" w:hAnsi="Arial" w:cs="Arial"/>
        </w:rPr>
      </w:pPr>
      <w:r w:rsidRPr="00714628">
        <w:rPr>
          <w:rFonts w:ascii="Arial" w:hAnsi="Arial" w:cs="Arial"/>
        </w:rPr>
        <w:t>Conocerás los aspectos y uso de la interfaz del programa, así como la gestión de los diferentes tipos de archivos. Aprenderás además a conocer los modos de selección de objetos y las operaciones de modificación así como a crear y trabajar con diferentes niveles y vistas. Serás capaz de crear y editar todos los elementos que forman parte de las instalaciones de un proyecto, mecánica, electricidad, saneamiento, ventilación y un largo etcétera.</w:t>
      </w:r>
    </w:p>
    <w:p w:rsidR="00714628" w:rsidRPr="00714628" w:rsidRDefault="00714628" w:rsidP="00714628">
      <w:pPr>
        <w:rPr>
          <w:rFonts w:ascii="Arial" w:hAnsi="Arial" w:cs="Arial"/>
        </w:rPr>
      </w:pPr>
    </w:p>
    <w:p w:rsidR="00151705" w:rsidRDefault="00714628" w:rsidP="00714628">
      <w:pPr>
        <w:rPr>
          <w:rFonts w:ascii="Arial" w:hAnsi="Arial" w:cs="Arial"/>
        </w:rPr>
      </w:pPr>
      <w:r w:rsidRPr="00714628">
        <w:rPr>
          <w:rFonts w:ascii="Arial" w:hAnsi="Arial" w:cs="Arial"/>
        </w:rPr>
        <w:t>Además serás capaz de entender y gestionar los sistemas de parametrización en los diferentes módulos que contiene el programa.</w:t>
      </w:r>
    </w:p>
    <w:p w:rsidR="00795251" w:rsidRPr="00754442" w:rsidRDefault="00795251" w:rsidP="00714628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54442">
        <w:rPr>
          <w:rFonts w:ascii="Arial" w:hAnsi="Arial" w:cs="Arial"/>
          <w:b/>
          <w:u w:val="single"/>
        </w:rPr>
        <w:t>Contenidos:</w:t>
      </w:r>
    </w:p>
    <w:p w:rsidR="00714628" w:rsidRPr="00714628" w:rsidRDefault="00714628" w:rsidP="00714628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714628">
        <w:rPr>
          <w:rFonts w:ascii="Arial" w:hAnsi="Arial" w:cs="Arial"/>
        </w:rPr>
        <w:t xml:space="preserve">Módulo 1 | Introducción a </w:t>
      </w:r>
      <w:proofErr w:type="spellStart"/>
      <w:r w:rsidRPr="00714628">
        <w:rPr>
          <w:rFonts w:ascii="Arial" w:hAnsi="Arial" w:cs="Arial"/>
        </w:rPr>
        <w:t>Revit</w:t>
      </w:r>
      <w:proofErr w:type="spellEnd"/>
      <w:r w:rsidRPr="00714628">
        <w:rPr>
          <w:rFonts w:ascii="Arial" w:hAnsi="Arial" w:cs="Arial"/>
        </w:rPr>
        <w:t>® MEP</w:t>
      </w:r>
    </w:p>
    <w:p w:rsidR="00714628" w:rsidRPr="00714628" w:rsidRDefault="00714628" w:rsidP="00714628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714628">
        <w:rPr>
          <w:rFonts w:ascii="Arial" w:hAnsi="Arial" w:cs="Arial"/>
        </w:rPr>
        <w:t>Módulo 2 | Climatización y ventilación</w:t>
      </w:r>
    </w:p>
    <w:p w:rsidR="00714628" w:rsidRPr="00714628" w:rsidRDefault="00714628" w:rsidP="00714628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714628">
        <w:rPr>
          <w:rFonts w:ascii="Arial" w:hAnsi="Arial" w:cs="Arial"/>
        </w:rPr>
        <w:t>Módulo 3 | Fontanería y tuberías</w:t>
      </w:r>
    </w:p>
    <w:p w:rsidR="00714628" w:rsidRPr="00714628" w:rsidRDefault="00714628" w:rsidP="00714628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714628">
        <w:rPr>
          <w:rFonts w:ascii="Arial" w:hAnsi="Arial" w:cs="Arial"/>
        </w:rPr>
        <w:t>Módulo 4 | Electricidad</w:t>
      </w:r>
    </w:p>
    <w:p w:rsidR="00714628" w:rsidRPr="00714628" w:rsidRDefault="00714628" w:rsidP="00714628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714628">
        <w:rPr>
          <w:rFonts w:ascii="Arial" w:hAnsi="Arial" w:cs="Arial"/>
        </w:rPr>
        <w:t>Módulo 5 | Coordinación y análisis</w:t>
      </w:r>
    </w:p>
    <w:p w:rsidR="00795251" w:rsidRPr="00BF3920" w:rsidRDefault="00714628" w:rsidP="00714628">
      <w:pPr>
        <w:pStyle w:val="Prrafodelista"/>
        <w:numPr>
          <w:ilvl w:val="0"/>
          <w:numId w:val="25"/>
        </w:numPr>
        <w:rPr>
          <w:rFonts w:ascii="Arial" w:hAnsi="Arial" w:cs="Arial"/>
          <w:b/>
          <w:u w:val="single"/>
        </w:rPr>
      </w:pPr>
      <w:r w:rsidRPr="00714628">
        <w:rPr>
          <w:rFonts w:ascii="Arial" w:hAnsi="Arial" w:cs="Arial"/>
        </w:rPr>
        <w:t>Módulo 6 | Familias MEP"</w:t>
      </w:r>
      <w:r w:rsidR="00BF3920" w:rsidRPr="00BF3920">
        <w:rPr>
          <w:rFonts w:ascii="Arial" w:hAnsi="Arial" w:cs="Arial"/>
        </w:rPr>
        <w:br/>
      </w:r>
    </w:p>
    <w:p w:rsidR="00721107" w:rsidRPr="00714628" w:rsidRDefault="00721107" w:rsidP="00714628">
      <w:pPr>
        <w:rPr>
          <w:rFonts w:ascii="Arial" w:hAnsi="Arial" w:cs="Arial"/>
          <w:color w:val="000000"/>
          <w:shd w:val="clear" w:color="auto" w:fill="FFFFFF"/>
        </w:rPr>
      </w:pPr>
    </w:p>
    <w:sectPr w:rsidR="00721107" w:rsidRPr="00714628" w:rsidSect="00443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DFB"/>
    <w:multiLevelType w:val="hybridMultilevel"/>
    <w:tmpl w:val="BB0AEA4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01AA3"/>
    <w:multiLevelType w:val="hybridMultilevel"/>
    <w:tmpl w:val="5044BEC2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4A3F4C"/>
    <w:multiLevelType w:val="hybridMultilevel"/>
    <w:tmpl w:val="1F8E0A48"/>
    <w:lvl w:ilvl="0" w:tplc="B5C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48F1"/>
    <w:multiLevelType w:val="hybridMultilevel"/>
    <w:tmpl w:val="005036DE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627F9"/>
    <w:multiLevelType w:val="hybridMultilevel"/>
    <w:tmpl w:val="68FE72EC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124DA"/>
    <w:multiLevelType w:val="hybridMultilevel"/>
    <w:tmpl w:val="D848DFDA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C7747B"/>
    <w:multiLevelType w:val="hybridMultilevel"/>
    <w:tmpl w:val="D11A4ACC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C63FBA"/>
    <w:multiLevelType w:val="hybridMultilevel"/>
    <w:tmpl w:val="1AB26210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0B75EB"/>
    <w:multiLevelType w:val="hybridMultilevel"/>
    <w:tmpl w:val="EC1A3E64"/>
    <w:lvl w:ilvl="0" w:tplc="3AA2B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A2B4A"/>
    <w:multiLevelType w:val="hybridMultilevel"/>
    <w:tmpl w:val="42900E54"/>
    <w:lvl w:ilvl="0" w:tplc="446AF8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9E960B7"/>
    <w:multiLevelType w:val="hybridMultilevel"/>
    <w:tmpl w:val="4328C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523E7"/>
    <w:multiLevelType w:val="hybridMultilevel"/>
    <w:tmpl w:val="6DD4BF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4181"/>
    <w:multiLevelType w:val="hybridMultilevel"/>
    <w:tmpl w:val="6FCA224A"/>
    <w:lvl w:ilvl="0" w:tplc="A8CAFAF6">
      <w:start w:val="8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71917FE"/>
    <w:multiLevelType w:val="hybridMultilevel"/>
    <w:tmpl w:val="4F3C006E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426370"/>
    <w:multiLevelType w:val="multilevel"/>
    <w:tmpl w:val="FD042B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B65582"/>
    <w:multiLevelType w:val="multilevel"/>
    <w:tmpl w:val="54A6F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339534F"/>
    <w:multiLevelType w:val="hybridMultilevel"/>
    <w:tmpl w:val="940289BE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7010F7"/>
    <w:multiLevelType w:val="hybridMultilevel"/>
    <w:tmpl w:val="EF0AE4FE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D62036"/>
    <w:multiLevelType w:val="hybridMultilevel"/>
    <w:tmpl w:val="C51A1044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E44518"/>
    <w:multiLevelType w:val="hybridMultilevel"/>
    <w:tmpl w:val="D54C3B22"/>
    <w:lvl w:ilvl="0" w:tplc="A8CAFAF6">
      <w:start w:val="8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2A91C6A"/>
    <w:multiLevelType w:val="hybridMultilevel"/>
    <w:tmpl w:val="82D82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D4332"/>
    <w:multiLevelType w:val="hybridMultilevel"/>
    <w:tmpl w:val="AB822290"/>
    <w:lvl w:ilvl="0" w:tplc="D7AEDF2E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35AFA"/>
    <w:multiLevelType w:val="hybridMultilevel"/>
    <w:tmpl w:val="F7B6BC86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D1565D1"/>
    <w:multiLevelType w:val="hybridMultilevel"/>
    <w:tmpl w:val="295878E4"/>
    <w:lvl w:ilvl="0" w:tplc="CBE47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E671C5B"/>
    <w:multiLevelType w:val="hybridMultilevel"/>
    <w:tmpl w:val="21D2C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3"/>
  </w:num>
  <w:num w:numId="5">
    <w:abstractNumId w:val="12"/>
  </w:num>
  <w:num w:numId="6">
    <w:abstractNumId w:val="2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9"/>
  </w:num>
  <w:num w:numId="14">
    <w:abstractNumId w:val="16"/>
  </w:num>
  <w:num w:numId="15">
    <w:abstractNumId w:val="18"/>
  </w:num>
  <w:num w:numId="16">
    <w:abstractNumId w:val="17"/>
  </w:num>
  <w:num w:numId="17">
    <w:abstractNumId w:val="21"/>
  </w:num>
  <w:num w:numId="18">
    <w:abstractNumId w:val="2"/>
  </w:num>
  <w:num w:numId="19">
    <w:abstractNumId w:val="8"/>
  </w:num>
  <w:num w:numId="20">
    <w:abstractNumId w:val="9"/>
  </w:num>
  <w:num w:numId="21">
    <w:abstractNumId w:val="23"/>
  </w:num>
  <w:num w:numId="22">
    <w:abstractNumId w:val="15"/>
  </w:num>
  <w:num w:numId="23">
    <w:abstractNumId w:val="24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7"/>
    <w:rsid w:val="00151705"/>
    <w:rsid w:val="001D5D96"/>
    <w:rsid w:val="0029320D"/>
    <w:rsid w:val="004436B7"/>
    <w:rsid w:val="00531166"/>
    <w:rsid w:val="00701421"/>
    <w:rsid w:val="00714628"/>
    <w:rsid w:val="00721107"/>
    <w:rsid w:val="00750467"/>
    <w:rsid w:val="00754442"/>
    <w:rsid w:val="00795251"/>
    <w:rsid w:val="007A35EC"/>
    <w:rsid w:val="00847EB6"/>
    <w:rsid w:val="009C3A3B"/>
    <w:rsid w:val="00A435CE"/>
    <w:rsid w:val="00BF3920"/>
    <w:rsid w:val="00C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380C-7BC6-4CD2-804E-D173CEA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CSF Gestión</dc:creator>
  <cp:keywords/>
  <dc:description/>
  <cp:lastModifiedBy>34679</cp:lastModifiedBy>
  <cp:revision>11</cp:revision>
  <dcterms:created xsi:type="dcterms:W3CDTF">2022-03-17T08:44:00Z</dcterms:created>
  <dcterms:modified xsi:type="dcterms:W3CDTF">2022-12-01T11:51:00Z</dcterms:modified>
</cp:coreProperties>
</file>